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9D26C5" w14:textId="77777777" w:rsidR="00101640" w:rsidRDefault="00352216" w:rsidP="00352216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BE47EB" wp14:editId="2CD9ED12">
                <wp:simplePos x="0" y="0"/>
                <wp:positionH relativeFrom="column">
                  <wp:posOffset>213995</wp:posOffset>
                </wp:positionH>
                <wp:positionV relativeFrom="paragraph">
                  <wp:posOffset>-180975</wp:posOffset>
                </wp:positionV>
                <wp:extent cx="5800725" cy="4762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0725" cy="476250"/>
                        </a:xfrm>
                        <a:prstGeom prst="rect">
                          <a:avLst/>
                        </a:prstGeom>
                        <a:blipFill>
                          <a:blip r:embed="rId5"/>
                          <a:tile tx="0" ty="0" sx="100000" sy="100000" flip="none" algn="tl"/>
                        </a:blip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0D3647" w14:textId="77777777" w:rsidR="00352216" w:rsidRPr="00101640" w:rsidRDefault="00352216" w:rsidP="003522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proofErr w:type="spellStart"/>
                            <w:r w:rsidRPr="0010164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8"/>
                                <w:szCs w:val="48"/>
                              </w:rPr>
                              <w:t>Laporan</w:t>
                            </w:r>
                            <w:proofErr w:type="spellEnd"/>
                            <w:r w:rsidRPr="0010164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Pr="0010164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8"/>
                                <w:szCs w:val="48"/>
                              </w:rPr>
                              <w:t>Tahunan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BE47EB" id="Rectangle 1" o:spid="_x0000_s1026" style="position:absolute;left:0;text-align:left;margin-left:16.85pt;margin-top:-14.25pt;width:456.7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" strokecolor="black [3213]" strokeweight="2pt">
                <v:fill r:id="rId6" o:title="" recolor="t" rotate="t" type="tile"/>
                <v:textbox>
                  <w:txbxContent>
                    <w:p w14:paraId="590D3647" w14:textId="77777777" w:rsidR="00352216" w:rsidRPr="00101640" w:rsidRDefault="00352216" w:rsidP="00352216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48"/>
                          <w:szCs w:val="48"/>
                        </w:rPr>
                      </w:pPr>
                      <w:proofErr w:type="spellStart"/>
                      <w:r w:rsidRPr="00101640">
                        <w:rPr>
                          <w:rFonts w:ascii="Times New Roman" w:hAnsi="Times New Roman" w:cs="Times New Roman"/>
                          <w:color w:val="000000" w:themeColor="text1"/>
                          <w:sz w:val="48"/>
                          <w:szCs w:val="48"/>
                        </w:rPr>
                        <w:t>Laporan</w:t>
                      </w:r>
                      <w:proofErr w:type="spellEnd"/>
                      <w:r w:rsidRPr="00101640">
                        <w:rPr>
                          <w:rFonts w:ascii="Times New Roman" w:hAnsi="Times New Roman" w:cs="Times New Roman"/>
                          <w:color w:val="000000" w:themeColor="text1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 w:rsidRPr="00101640">
                        <w:rPr>
                          <w:rFonts w:ascii="Times New Roman" w:hAnsi="Times New Roman" w:cs="Times New Roman"/>
                          <w:color w:val="000000" w:themeColor="text1"/>
                          <w:sz w:val="48"/>
                          <w:szCs w:val="48"/>
                        </w:rPr>
                        <w:t>Tahunan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7CE532A6" w14:textId="77777777" w:rsidR="00D41563" w:rsidRDefault="00101640" w:rsidP="00101640">
      <w:pPr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101640">
        <w:rPr>
          <w:rFonts w:ascii="Times New Roman" w:hAnsi="Times New Roman" w:cs="Times New Roman"/>
          <w:color w:val="FFFFFF" w:themeColor="background1"/>
          <w:sz w:val="28"/>
          <w:szCs w:val="28"/>
          <w:highlight w:val="darkBlue"/>
          <w:u w:val="single"/>
        </w:rPr>
        <w:t>Tujuan</w:t>
      </w:r>
      <w:proofErr w:type="spellEnd"/>
      <w:r w:rsidRPr="00101640">
        <w:rPr>
          <w:rFonts w:ascii="Times New Roman" w:hAnsi="Times New Roman" w:cs="Times New Roman"/>
          <w:color w:val="FFFFFF" w:themeColor="background1"/>
          <w:sz w:val="28"/>
          <w:szCs w:val="28"/>
          <w:highlight w:val="darkBlue"/>
          <w:u w:val="single"/>
        </w:rPr>
        <w:t xml:space="preserve"> </w:t>
      </w:r>
      <w:proofErr w:type="spellStart"/>
      <w:r w:rsidRPr="00101640">
        <w:rPr>
          <w:rFonts w:ascii="Times New Roman" w:hAnsi="Times New Roman" w:cs="Times New Roman"/>
          <w:color w:val="FFFFFF" w:themeColor="background1"/>
          <w:sz w:val="28"/>
          <w:szCs w:val="28"/>
          <w:highlight w:val="darkBlue"/>
          <w:u w:val="single"/>
        </w:rPr>
        <w:t>Investasi</w:t>
      </w:r>
      <w:proofErr w:type="spellEnd"/>
    </w:p>
    <w:p w14:paraId="7FD4F766" w14:textId="77777777" w:rsidR="00101640" w:rsidRPr="00BF2233" w:rsidRDefault="007B7B34" w:rsidP="007B7B34">
      <w:p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2233">
        <w:rPr>
          <w:rFonts w:ascii="Times New Roman" w:hAnsi="Times New Roman" w:cs="Times New Roman"/>
          <w:sz w:val="24"/>
          <w:szCs w:val="24"/>
        </w:rPr>
        <w:t xml:space="preserve">    </w:t>
      </w:r>
      <w:r w:rsidR="00BF2233">
        <w:rPr>
          <w:rFonts w:ascii="Times New Roman" w:hAnsi="Times New Roman" w:cs="Times New Roman"/>
          <w:sz w:val="24"/>
          <w:szCs w:val="24"/>
        </w:rPr>
        <w:t xml:space="preserve"> </w:t>
      </w:r>
      <w:r w:rsidR="00101640" w:rsidRPr="00BF2233">
        <w:rPr>
          <w:rFonts w:ascii="Times New Roman" w:hAnsi="Times New Roman" w:cs="Times New Roman"/>
          <w:sz w:val="24"/>
          <w:szCs w:val="24"/>
        </w:rPr>
        <w:t xml:space="preserve">Dana </w:t>
      </w:r>
      <w:proofErr w:type="spellStart"/>
      <w:r w:rsidR="00101640" w:rsidRPr="00BF2233">
        <w:rPr>
          <w:rFonts w:ascii="Times New Roman" w:hAnsi="Times New Roman" w:cs="Times New Roman"/>
          <w:sz w:val="24"/>
          <w:szCs w:val="24"/>
        </w:rPr>
        <w:t>pensiun</w:t>
      </w:r>
      <w:proofErr w:type="spellEnd"/>
      <w:r w:rsidR="00101640" w:rsidRPr="00BF2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640" w:rsidRPr="00BF2233">
        <w:rPr>
          <w:rFonts w:ascii="Times New Roman" w:hAnsi="Times New Roman" w:cs="Times New Roman"/>
          <w:sz w:val="24"/>
          <w:szCs w:val="24"/>
        </w:rPr>
        <w:t>Antam</w:t>
      </w:r>
      <w:proofErr w:type="spellEnd"/>
      <w:r w:rsidR="00101640" w:rsidRPr="00BF2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640" w:rsidRPr="00BF2233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="00101640" w:rsidRPr="00BF2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640" w:rsidRPr="00BF2233">
        <w:rPr>
          <w:rFonts w:ascii="Times New Roman" w:hAnsi="Times New Roman" w:cs="Times New Roman"/>
          <w:sz w:val="24"/>
          <w:szCs w:val="24"/>
        </w:rPr>
        <w:t>mengelola</w:t>
      </w:r>
      <w:proofErr w:type="spellEnd"/>
      <w:r w:rsidRPr="00BF2233">
        <w:rPr>
          <w:rFonts w:ascii="Times New Roman" w:hAnsi="Times New Roman" w:cs="Times New Roman"/>
          <w:sz w:val="24"/>
          <w:szCs w:val="24"/>
        </w:rPr>
        <w:t xml:space="preserve"> dana </w:t>
      </w:r>
      <w:proofErr w:type="spellStart"/>
      <w:r w:rsidRPr="00BF2233">
        <w:rPr>
          <w:rFonts w:ascii="Times New Roman" w:hAnsi="Times New Roman" w:cs="Times New Roman"/>
          <w:sz w:val="24"/>
          <w:szCs w:val="24"/>
        </w:rPr>
        <w:t>pensiun</w:t>
      </w:r>
      <w:proofErr w:type="spellEnd"/>
      <w:r w:rsidRPr="00BF2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23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F2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233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BF2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640" w:rsidRPr="00BF2233">
        <w:rPr>
          <w:rFonts w:ascii="Times New Roman" w:hAnsi="Times New Roman" w:cs="Times New Roman"/>
          <w:sz w:val="24"/>
          <w:szCs w:val="24"/>
        </w:rPr>
        <w:t>keuntungan</w:t>
      </w:r>
      <w:proofErr w:type="spellEnd"/>
      <w:r w:rsidR="00101640" w:rsidRPr="00BF223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01640" w:rsidRPr="00BF2233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101640" w:rsidRPr="00BF2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233">
        <w:rPr>
          <w:rFonts w:ascii="Times New Roman" w:hAnsi="Times New Roman" w:cs="Times New Roman"/>
          <w:sz w:val="24"/>
          <w:szCs w:val="24"/>
        </w:rPr>
        <w:t>hasi</w:t>
      </w:r>
      <w:r w:rsidR="0099117F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Pr="00BF2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233">
        <w:rPr>
          <w:rFonts w:ascii="Times New Roman" w:hAnsi="Times New Roman" w:cs="Times New Roman"/>
          <w:sz w:val="24"/>
          <w:szCs w:val="24"/>
        </w:rPr>
        <w:t>investasi</w:t>
      </w:r>
      <w:proofErr w:type="spellEnd"/>
      <w:r w:rsidRPr="00BF223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F2233">
        <w:rPr>
          <w:rFonts w:ascii="Times New Roman" w:hAnsi="Times New Roman" w:cs="Times New Roman"/>
          <w:sz w:val="24"/>
          <w:szCs w:val="24"/>
        </w:rPr>
        <w:t>maksimal</w:t>
      </w:r>
      <w:proofErr w:type="spellEnd"/>
      <w:r w:rsidRPr="00BF2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23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F2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233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BF2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233">
        <w:rPr>
          <w:rFonts w:ascii="Times New Roman" w:hAnsi="Times New Roman" w:cs="Times New Roman"/>
          <w:sz w:val="24"/>
          <w:szCs w:val="24"/>
        </w:rPr>
        <w:t>resiko</w:t>
      </w:r>
      <w:proofErr w:type="spellEnd"/>
      <w:r w:rsidRPr="00BF2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233">
        <w:rPr>
          <w:rFonts w:ascii="Times New Roman" w:hAnsi="Times New Roman" w:cs="Times New Roman"/>
          <w:sz w:val="24"/>
          <w:szCs w:val="24"/>
        </w:rPr>
        <w:t>terukur</w:t>
      </w:r>
      <w:proofErr w:type="spellEnd"/>
      <w:r w:rsidRPr="00BF2233">
        <w:rPr>
          <w:rFonts w:ascii="Times New Roman" w:hAnsi="Times New Roman" w:cs="Times New Roman"/>
          <w:sz w:val="24"/>
          <w:szCs w:val="24"/>
        </w:rPr>
        <w:t xml:space="preserve">, agar </w:t>
      </w:r>
      <w:proofErr w:type="spellStart"/>
      <w:r w:rsidRPr="00BF223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F2233">
        <w:rPr>
          <w:rFonts w:ascii="Times New Roman" w:hAnsi="Times New Roman" w:cs="Times New Roman"/>
          <w:sz w:val="24"/>
          <w:szCs w:val="24"/>
        </w:rPr>
        <w:t xml:space="preserve"> </w:t>
      </w:r>
      <w:r w:rsidR="00BF223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05D4D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BF2233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BF2233">
        <w:rPr>
          <w:rFonts w:ascii="Times New Roman" w:hAnsi="Times New Roman" w:cs="Times New Roman"/>
          <w:sz w:val="24"/>
          <w:szCs w:val="24"/>
        </w:rPr>
        <w:t>mensejahterakan</w:t>
      </w:r>
      <w:proofErr w:type="spellEnd"/>
      <w:r w:rsidRPr="00BF2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233">
        <w:rPr>
          <w:rFonts w:ascii="Times New Roman" w:hAnsi="Times New Roman" w:cs="Times New Roman"/>
          <w:sz w:val="24"/>
          <w:szCs w:val="24"/>
        </w:rPr>
        <w:t>pensiunan</w:t>
      </w:r>
      <w:proofErr w:type="spellEnd"/>
      <w:r w:rsidRPr="00BF2233">
        <w:rPr>
          <w:rFonts w:ascii="Times New Roman" w:hAnsi="Times New Roman" w:cs="Times New Roman"/>
          <w:sz w:val="24"/>
          <w:szCs w:val="24"/>
        </w:rPr>
        <w:t xml:space="preserve"> dan Stakeholders.</w:t>
      </w:r>
    </w:p>
    <w:p w14:paraId="2823EFE1" w14:textId="77777777" w:rsidR="007B7B34" w:rsidRDefault="007B7B34" w:rsidP="007B7B34">
      <w:pPr>
        <w:spacing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color w:val="FFFFFF" w:themeColor="background1"/>
          <w:sz w:val="28"/>
          <w:szCs w:val="28"/>
          <w:highlight w:val="darkBlue"/>
          <w:u w:val="single"/>
        </w:rPr>
        <w:t>Alokasi</w:t>
      </w:r>
      <w:proofErr w:type="spellEnd"/>
      <w:r>
        <w:rPr>
          <w:rFonts w:ascii="Times New Roman" w:hAnsi="Times New Roman" w:cs="Times New Roman"/>
          <w:color w:val="FFFFFF" w:themeColor="background1"/>
          <w:sz w:val="28"/>
          <w:szCs w:val="28"/>
          <w:highlight w:val="darkBlue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color w:val="FFFFFF" w:themeColor="background1"/>
          <w:sz w:val="28"/>
          <w:szCs w:val="28"/>
          <w:highlight w:val="darkBlue"/>
          <w:u w:val="single"/>
        </w:rPr>
        <w:t>Aset</w:t>
      </w:r>
      <w:proofErr w:type="spellEnd"/>
    </w:p>
    <w:p w14:paraId="7CD1C2A1" w14:textId="77777777" w:rsidR="001B71FB" w:rsidRPr="00101640" w:rsidRDefault="007B7B34" w:rsidP="007B7B34">
      <w:pPr>
        <w:spacing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2977"/>
        <w:gridCol w:w="2409"/>
      </w:tblGrid>
      <w:tr w:rsidR="001B71FB" w:rsidRPr="001B71FB" w14:paraId="4557BD47" w14:textId="77777777" w:rsidTr="001B71FB">
        <w:trPr>
          <w:trHeight w:val="477"/>
        </w:trPr>
        <w:tc>
          <w:tcPr>
            <w:tcW w:w="2977" w:type="dxa"/>
            <w:noWrap/>
            <w:hideMark/>
          </w:tcPr>
          <w:p w14:paraId="16249633" w14:textId="77777777" w:rsidR="001B71FB" w:rsidRPr="001B71FB" w:rsidRDefault="001B71FB" w:rsidP="001B71FB">
            <w:pPr>
              <w:ind w:left="284" w:hanging="28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B7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Jenis</w:t>
            </w:r>
            <w:proofErr w:type="spellEnd"/>
            <w:r w:rsidRPr="001B7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B7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Investasi</w:t>
            </w:r>
            <w:proofErr w:type="spellEnd"/>
            <w:r w:rsidRPr="001B7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noWrap/>
            <w:hideMark/>
          </w:tcPr>
          <w:p w14:paraId="14A2D1CF" w14:textId="77777777" w:rsidR="001B71FB" w:rsidRPr="001B71FB" w:rsidRDefault="001B71FB" w:rsidP="001B71FB">
            <w:pPr>
              <w:ind w:left="284" w:hanging="28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7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Total </w:t>
            </w:r>
            <w:proofErr w:type="spellStart"/>
            <w:r w:rsidRPr="001B7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Investasi</w:t>
            </w:r>
            <w:proofErr w:type="spellEnd"/>
            <w:r w:rsidRPr="001B7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%</w:t>
            </w:r>
          </w:p>
        </w:tc>
      </w:tr>
      <w:tr w:rsidR="001B71FB" w:rsidRPr="001B71FB" w14:paraId="62D04FD9" w14:textId="77777777" w:rsidTr="001B71FB">
        <w:trPr>
          <w:trHeight w:val="413"/>
        </w:trPr>
        <w:tc>
          <w:tcPr>
            <w:tcW w:w="2977" w:type="dxa"/>
            <w:noWrap/>
            <w:hideMark/>
          </w:tcPr>
          <w:p w14:paraId="520526C8" w14:textId="77777777" w:rsidR="001B71FB" w:rsidRPr="001B71FB" w:rsidRDefault="001B71FB" w:rsidP="001B71FB">
            <w:pPr>
              <w:ind w:left="284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1FB">
              <w:rPr>
                <w:rFonts w:ascii="Times New Roman" w:hAnsi="Times New Roman" w:cs="Times New Roman"/>
                <w:sz w:val="28"/>
                <w:szCs w:val="28"/>
              </w:rPr>
              <w:t xml:space="preserve">Surat </w:t>
            </w:r>
            <w:proofErr w:type="spellStart"/>
            <w:r w:rsidRPr="001B71FB">
              <w:rPr>
                <w:rFonts w:ascii="Times New Roman" w:hAnsi="Times New Roman" w:cs="Times New Roman"/>
                <w:sz w:val="28"/>
                <w:szCs w:val="28"/>
              </w:rPr>
              <w:t>Berharga</w:t>
            </w:r>
            <w:proofErr w:type="spellEnd"/>
            <w:r w:rsidRPr="001B71FB">
              <w:rPr>
                <w:rFonts w:ascii="Times New Roman" w:hAnsi="Times New Roman" w:cs="Times New Roman"/>
                <w:sz w:val="28"/>
                <w:szCs w:val="28"/>
              </w:rPr>
              <w:t xml:space="preserve"> Negara </w:t>
            </w:r>
          </w:p>
        </w:tc>
        <w:tc>
          <w:tcPr>
            <w:tcW w:w="2409" w:type="dxa"/>
            <w:noWrap/>
            <w:hideMark/>
          </w:tcPr>
          <w:p w14:paraId="2AADA644" w14:textId="77777777" w:rsidR="001B71FB" w:rsidRPr="001B71FB" w:rsidRDefault="001B71FB" w:rsidP="001B71FB">
            <w:pPr>
              <w:ind w:left="284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1FB">
              <w:rPr>
                <w:rFonts w:ascii="Times New Roman" w:hAnsi="Times New Roman" w:cs="Times New Roman"/>
                <w:sz w:val="28"/>
                <w:szCs w:val="28"/>
              </w:rPr>
              <w:t>24.28%</w:t>
            </w:r>
          </w:p>
        </w:tc>
      </w:tr>
      <w:tr w:rsidR="001B71FB" w:rsidRPr="001B71FB" w14:paraId="096836DF" w14:textId="77777777" w:rsidTr="001B71FB">
        <w:trPr>
          <w:trHeight w:val="404"/>
        </w:trPr>
        <w:tc>
          <w:tcPr>
            <w:tcW w:w="2977" w:type="dxa"/>
            <w:noWrap/>
            <w:hideMark/>
          </w:tcPr>
          <w:p w14:paraId="6C942D2B" w14:textId="77777777" w:rsidR="001B71FB" w:rsidRPr="001B71FB" w:rsidRDefault="001B71FB" w:rsidP="001B71FB">
            <w:pPr>
              <w:ind w:left="284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1FB">
              <w:rPr>
                <w:rFonts w:ascii="Times New Roman" w:hAnsi="Times New Roman" w:cs="Times New Roman"/>
                <w:sz w:val="28"/>
                <w:szCs w:val="28"/>
              </w:rPr>
              <w:t>Deposito On Call</w:t>
            </w:r>
          </w:p>
        </w:tc>
        <w:tc>
          <w:tcPr>
            <w:tcW w:w="2409" w:type="dxa"/>
            <w:noWrap/>
            <w:hideMark/>
          </w:tcPr>
          <w:p w14:paraId="0B95B5B2" w14:textId="77777777" w:rsidR="001B71FB" w:rsidRPr="001B71FB" w:rsidRDefault="001B71FB" w:rsidP="001B71FB">
            <w:pPr>
              <w:ind w:left="284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1FB">
              <w:rPr>
                <w:rFonts w:ascii="Times New Roman" w:hAnsi="Times New Roman" w:cs="Times New Roman"/>
                <w:sz w:val="28"/>
                <w:szCs w:val="28"/>
              </w:rPr>
              <w:t>0.25%</w:t>
            </w:r>
          </w:p>
        </w:tc>
      </w:tr>
      <w:tr w:rsidR="001B71FB" w:rsidRPr="001B71FB" w14:paraId="1C38DC2F" w14:textId="77777777" w:rsidTr="001B71FB">
        <w:trPr>
          <w:trHeight w:val="425"/>
        </w:trPr>
        <w:tc>
          <w:tcPr>
            <w:tcW w:w="2977" w:type="dxa"/>
            <w:noWrap/>
            <w:hideMark/>
          </w:tcPr>
          <w:p w14:paraId="7E0DCE3E" w14:textId="77777777" w:rsidR="001B71FB" w:rsidRPr="001B71FB" w:rsidRDefault="001B71FB" w:rsidP="001B71FB">
            <w:pPr>
              <w:ind w:left="284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1FB">
              <w:rPr>
                <w:rFonts w:ascii="Times New Roman" w:hAnsi="Times New Roman" w:cs="Times New Roman"/>
                <w:sz w:val="28"/>
                <w:szCs w:val="28"/>
              </w:rPr>
              <w:t xml:space="preserve">Deposito </w:t>
            </w:r>
            <w:proofErr w:type="spellStart"/>
            <w:r w:rsidRPr="001B71FB">
              <w:rPr>
                <w:rFonts w:ascii="Times New Roman" w:hAnsi="Times New Roman" w:cs="Times New Roman"/>
                <w:sz w:val="28"/>
                <w:szCs w:val="28"/>
              </w:rPr>
              <w:t>Berjangka</w:t>
            </w:r>
            <w:proofErr w:type="spellEnd"/>
          </w:p>
        </w:tc>
        <w:tc>
          <w:tcPr>
            <w:tcW w:w="2409" w:type="dxa"/>
            <w:noWrap/>
            <w:hideMark/>
          </w:tcPr>
          <w:p w14:paraId="72AE1A6E" w14:textId="77777777" w:rsidR="001B71FB" w:rsidRPr="001B71FB" w:rsidRDefault="001B71FB" w:rsidP="001B71FB">
            <w:pPr>
              <w:ind w:left="284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1FB">
              <w:rPr>
                <w:rFonts w:ascii="Times New Roman" w:hAnsi="Times New Roman" w:cs="Times New Roman"/>
                <w:sz w:val="28"/>
                <w:szCs w:val="28"/>
              </w:rPr>
              <w:t>2.75%</w:t>
            </w:r>
          </w:p>
        </w:tc>
      </w:tr>
      <w:tr w:rsidR="001B71FB" w:rsidRPr="001B71FB" w14:paraId="78B3EBA5" w14:textId="77777777" w:rsidTr="001B71FB">
        <w:trPr>
          <w:trHeight w:val="417"/>
        </w:trPr>
        <w:tc>
          <w:tcPr>
            <w:tcW w:w="2977" w:type="dxa"/>
            <w:noWrap/>
            <w:hideMark/>
          </w:tcPr>
          <w:p w14:paraId="4C63B20B" w14:textId="77777777" w:rsidR="001B71FB" w:rsidRPr="001B71FB" w:rsidRDefault="001B71FB" w:rsidP="001B71FB">
            <w:pPr>
              <w:ind w:left="284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71FB">
              <w:rPr>
                <w:rFonts w:ascii="Times New Roman" w:hAnsi="Times New Roman" w:cs="Times New Roman"/>
                <w:sz w:val="28"/>
                <w:szCs w:val="28"/>
              </w:rPr>
              <w:t>Saham</w:t>
            </w:r>
            <w:proofErr w:type="spellEnd"/>
            <w:r w:rsidRPr="001B71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noWrap/>
            <w:hideMark/>
          </w:tcPr>
          <w:p w14:paraId="27B227F7" w14:textId="77777777" w:rsidR="001B71FB" w:rsidRPr="001B71FB" w:rsidRDefault="001B71FB" w:rsidP="001B71FB">
            <w:pPr>
              <w:ind w:left="284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1FB">
              <w:rPr>
                <w:rFonts w:ascii="Times New Roman" w:hAnsi="Times New Roman" w:cs="Times New Roman"/>
                <w:sz w:val="28"/>
                <w:szCs w:val="28"/>
              </w:rPr>
              <w:t>6.57%</w:t>
            </w:r>
          </w:p>
        </w:tc>
      </w:tr>
      <w:tr w:rsidR="001B71FB" w:rsidRPr="001B71FB" w14:paraId="47A8882F" w14:textId="77777777" w:rsidTr="001B71FB">
        <w:trPr>
          <w:trHeight w:val="409"/>
        </w:trPr>
        <w:tc>
          <w:tcPr>
            <w:tcW w:w="2977" w:type="dxa"/>
            <w:noWrap/>
            <w:hideMark/>
          </w:tcPr>
          <w:p w14:paraId="29640CA2" w14:textId="77777777" w:rsidR="001B71FB" w:rsidRPr="001B71FB" w:rsidRDefault="001B71FB" w:rsidP="001B71FB">
            <w:pPr>
              <w:ind w:left="284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71FB">
              <w:rPr>
                <w:rFonts w:ascii="Times New Roman" w:hAnsi="Times New Roman" w:cs="Times New Roman"/>
                <w:sz w:val="28"/>
                <w:szCs w:val="28"/>
              </w:rPr>
              <w:t>Obligasi</w:t>
            </w:r>
            <w:proofErr w:type="spellEnd"/>
          </w:p>
        </w:tc>
        <w:tc>
          <w:tcPr>
            <w:tcW w:w="2409" w:type="dxa"/>
            <w:noWrap/>
            <w:hideMark/>
          </w:tcPr>
          <w:p w14:paraId="7E4567B5" w14:textId="77777777" w:rsidR="001B71FB" w:rsidRPr="001B71FB" w:rsidRDefault="001B71FB" w:rsidP="001B71FB">
            <w:pPr>
              <w:ind w:left="284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1FB">
              <w:rPr>
                <w:rFonts w:ascii="Times New Roman" w:hAnsi="Times New Roman" w:cs="Times New Roman"/>
                <w:sz w:val="28"/>
                <w:szCs w:val="28"/>
              </w:rPr>
              <w:t>6.23%</w:t>
            </w:r>
          </w:p>
        </w:tc>
      </w:tr>
      <w:tr w:rsidR="001B71FB" w:rsidRPr="001B71FB" w14:paraId="4F7B96AA" w14:textId="77777777" w:rsidTr="001B71FB">
        <w:trPr>
          <w:trHeight w:val="414"/>
        </w:trPr>
        <w:tc>
          <w:tcPr>
            <w:tcW w:w="2977" w:type="dxa"/>
            <w:noWrap/>
            <w:hideMark/>
          </w:tcPr>
          <w:p w14:paraId="277D4F9D" w14:textId="77777777" w:rsidR="001B71FB" w:rsidRPr="001B71FB" w:rsidRDefault="001B71FB" w:rsidP="001B71FB">
            <w:pPr>
              <w:ind w:left="284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71FB">
              <w:rPr>
                <w:rFonts w:ascii="Times New Roman" w:hAnsi="Times New Roman" w:cs="Times New Roman"/>
                <w:sz w:val="28"/>
                <w:szCs w:val="28"/>
              </w:rPr>
              <w:t>Reksadana</w:t>
            </w:r>
            <w:proofErr w:type="spellEnd"/>
          </w:p>
        </w:tc>
        <w:tc>
          <w:tcPr>
            <w:tcW w:w="2409" w:type="dxa"/>
            <w:noWrap/>
            <w:hideMark/>
          </w:tcPr>
          <w:p w14:paraId="0D63FA07" w14:textId="77777777" w:rsidR="001B71FB" w:rsidRPr="001B71FB" w:rsidRDefault="001B71FB" w:rsidP="001B71FB">
            <w:pPr>
              <w:ind w:left="284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1FB">
              <w:rPr>
                <w:rFonts w:ascii="Times New Roman" w:hAnsi="Times New Roman" w:cs="Times New Roman"/>
                <w:sz w:val="28"/>
                <w:szCs w:val="28"/>
              </w:rPr>
              <w:t>6.47%</w:t>
            </w:r>
          </w:p>
        </w:tc>
      </w:tr>
      <w:tr w:rsidR="001B71FB" w:rsidRPr="001B71FB" w14:paraId="50456A45" w14:textId="77777777" w:rsidTr="001B71FB">
        <w:trPr>
          <w:trHeight w:val="420"/>
        </w:trPr>
        <w:tc>
          <w:tcPr>
            <w:tcW w:w="2977" w:type="dxa"/>
            <w:noWrap/>
            <w:hideMark/>
          </w:tcPr>
          <w:p w14:paraId="534FD378" w14:textId="77777777" w:rsidR="001B71FB" w:rsidRPr="001B71FB" w:rsidRDefault="001B71FB" w:rsidP="001B71FB">
            <w:pPr>
              <w:ind w:left="284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71FB">
              <w:rPr>
                <w:rFonts w:ascii="Times New Roman" w:hAnsi="Times New Roman" w:cs="Times New Roman"/>
                <w:sz w:val="28"/>
                <w:szCs w:val="28"/>
              </w:rPr>
              <w:t>Penempatan</w:t>
            </w:r>
            <w:proofErr w:type="spellEnd"/>
            <w:r w:rsidRPr="001B71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71FB">
              <w:rPr>
                <w:rFonts w:ascii="Times New Roman" w:hAnsi="Times New Roman" w:cs="Times New Roman"/>
                <w:sz w:val="28"/>
                <w:szCs w:val="28"/>
              </w:rPr>
              <w:t>Langsung</w:t>
            </w:r>
            <w:proofErr w:type="spellEnd"/>
          </w:p>
        </w:tc>
        <w:tc>
          <w:tcPr>
            <w:tcW w:w="2409" w:type="dxa"/>
            <w:noWrap/>
            <w:hideMark/>
          </w:tcPr>
          <w:p w14:paraId="38708906" w14:textId="77777777" w:rsidR="001B71FB" w:rsidRPr="001B71FB" w:rsidRDefault="001B71FB" w:rsidP="001B71FB">
            <w:pPr>
              <w:ind w:left="284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1FB">
              <w:rPr>
                <w:rFonts w:ascii="Times New Roman" w:hAnsi="Times New Roman" w:cs="Times New Roman"/>
                <w:sz w:val="28"/>
                <w:szCs w:val="28"/>
              </w:rPr>
              <w:t>6.45%</w:t>
            </w:r>
          </w:p>
        </w:tc>
      </w:tr>
      <w:tr w:rsidR="001B71FB" w:rsidRPr="001B71FB" w14:paraId="7D27E44F" w14:textId="77777777" w:rsidTr="001B71FB">
        <w:trPr>
          <w:trHeight w:val="413"/>
        </w:trPr>
        <w:tc>
          <w:tcPr>
            <w:tcW w:w="2977" w:type="dxa"/>
            <w:noWrap/>
            <w:hideMark/>
          </w:tcPr>
          <w:p w14:paraId="120AB0A9" w14:textId="77777777" w:rsidR="001B71FB" w:rsidRPr="001B71FB" w:rsidRDefault="001B71FB" w:rsidP="001B71FB">
            <w:pPr>
              <w:ind w:left="284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1FB">
              <w:rPr>
                <w:rFonts w:ascii="Times New Roman" w:hAnsi="Times New Roman" w:cs="Times New Roman"/>
                <w:sz w:val="28"/>
                <w:szCs w:val="28"/>
              </w:rPr>
              <w:t xml:space="preserve">Tanah dan </w:t>
            </w:r>
            <w:proofErr w:type="spellStart"/>
            <w:r w:rsidRPr="001B71FB">
              <w:rPr>
                <w:rFonts w:ascii="Times New Roman" w:hAnsi="Times New Roman" w:cs="Times New Roman"/>
                <w:sz w:val="28"/>
                <w:szCs w:val="28"/>
              </w:rPr>
              <w:t>Bangunan</w:t>
            </w:r>
            <w:proofErr w:type="spellEnd"/>
          </w:p>
        </w:tc>
        <w:tc>
          <w:tcPr>
            <w:tcW w:w="2409" w:type="dxa"/>
            <w:noWrap/>
            <w:hideMark/>
          </w:tcPr>
          <w:p w14:paraId="3F2803D5" w14:textId="77777777" w:rsidR="001B71FB" w:rsidRPr="001B71FB" w:rsidRDefault="001B71FB" w:rsidP="001B71FB">
            <w:pPr>
              <w:ind w:left="284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1FB">
              <w:rPr>
                <w:rFonts w:ascii="Times New Roman" w:hAnsi="Times New Roman" w:cs="Times New Roman"/>
                <w:sz w:val="28"/>
                <w:szCs w:val="28"/>
              </w:rPr>
              <w:t>47.00%</w:t>
            </w:r>
          </w:p>
        </w:tc>
      </w:tr>
    </w:tbl>
    <w:p w14:paraId="31177635" w14:textId="77777777" w:rsidR="008608DC" w:rsidRPr="00101640" w:rsidRDefault="008608DC" w:rsidP="001B71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21F4EF" w14:textId="68D75F38" w:rsidR="007B7B34" w:rsidRPr="00BF2233" w:rsidRDefault="001B71FB" w:rsidP="001B71FB">
      <w:pPr>
        <w:spacing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D53426C" wp14:editId="0FD15C2D">
            <wp:extent cx="5419725" cy="3248025"/>
            <wp:effectExtent l="0" t="0" r="9525" b="9525"/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Start w:id="0" w:name="_GoBack"/>
      <w:bookmarkEnd w:id="0"/>
    </w:p>
    <w:sectPr w:rsidR="007B7B34" w:rsidRPr="00BF2233" w:rsidSect="00D05D4D">
      <w:pgSz w:w="12240" w:h="15840"/>
      <w:pgMar w:top="1440" w:right="1325" w:bottom="14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216"/>
    <w:rsid w:val="00101640"/>
    <w:rsid w:val="001B71FB"/>
    <w:rsid w:val="001E0C54"/>
    <w:rsid w:val="00352216"/>
    <w:rsid w:val="005904D7"/>
    <w:rsid w:val="00786A7D"/>
    <w:rsid w:val="007B7B34"/>
    <w:rsid w:val="00850494"/>
    <w:rsid w:val="008608DC"/>
    <w:rsid w:val="0099117F"/>
    <w:rsid w:val="00A315ED"/>
    <w:rsid w:val="00BA0B31"/>
    <w:rsid w:val="00BF2233"/>
    <w:rsid w:val="00C41F79"/>
    <w:rsid w:val="00CF72E6"/>
    <w:rsid w:val="00D05D4D"/>
    <w:rsid w:val="00D41563"/>
    <w:rsid w:val="00E9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0676D"/>
  <w15:chartTrackingRefBased/>
  <w15:docId w15:val="{EFF1E249-156E-4527-B258-A9F9B6F4F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2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F:\2022\Web%20Dapen%20(Investasi)\2021\Komposisi%20Investasi%20Tahun%20202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043593716730329E-2"/>
          <c:y val="0.14804138794639904"/>
          <c:w val="0.4716245802832098"/>
          <c:h val="0.74854760896520167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Total Investasi %</c:v>
                </c:pt>
              </c:strCache>
            </c:strRef>
          </c:tx>
          <c:dPt>
            <c:idx val="0"/>
            <c:bubble3D val="0"/>
            <c:spPr>
              <a:solidFill>
                <a:srgbClr val="00B0F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9BF-4522-8F47-A3C97F43FA5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9BF-4522-8F47-A3C97F43FA5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9BF-4522-8F47-A3C97F43FA5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59BF-4522-8F47-A3C97F43FA5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59BF-4522-8F47-A3C97F43FA58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59BF-4522-8F47-A3C97F43FA58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59BF-4522-8F47-A3C97F43FA58}"/>
              </c:ext>
            </c:extLst>
          </c:dPt>
          <c:dPt>
            <c:idx val="7"/>
            <c:bubble3D val="0"/>
            <c:spPr>
              <a:solidFill>
                <a:schemeClr val="tx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59BF-4522-8F47-A3C97F43FA58}"/>
              </c:ext>
            </c:extLst>
          </c:dPt>
          <c:dLbls>
            <c:dLbl>
              <c:idx val="0"/>
              <c:layout>
                <c:manualLayout>
                  <c:x val="-0.12122642362362968"/>
                  <c:y val="0.1173126065609008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9BF-4522-8F47-A3C97F43FA58}"/>
                </c:ext>
              </c:extLst>
            </c:dLbl>
            <c:dLbl>
              <c:idx val="1"/>
              <c:layout>
                <c:manualLayout>
                  <c:x val="3.5660316027964156E-2"/>
                  <c:y val="-2.25969144121586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9BF-4522-8F47-A3C97F43FA58}"/>
                </c:ext>
              </c:extLst>
            </c:dLbl>
            <c:dLbl>
              <c:idx val="4"/>
              <c:layout>
                <c:manualLayout>
                  <c:x val="-6.5757752329176827E-2"/>
                  <c:y val="-0.1206484642637714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59BF-4522-8F47-A3C97F43FA58}"/>
                </c:ext>
              </c:extLst>
            </c:dLbl>
            <c:dLbl>
              <c:idx val="5"/>
              <c:layout>
                <c:manualLayout>
                  <c:x val="-1.0294431858732385E-2"/>
                  <c:y val="-0.128368290872969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59BF-4522-8F47-A3C97F43FA58}"/>
                </c:ext>
              </c:extLst>
            </c:dLbl>
            <c:dLbl>
              <c:idx val="7"/>
              <c:layout>
                <c:manualLayout>
                  <c:x val="0.17443627772036813"/>
                  <c:y val="8.31943758686671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59BF-4522-8F47-A3C97F43FA5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ln>
                      <a:solidFill>
                        <a:schemeClr val="tx1"/>
                      </a:solidFill>
                    </a:ln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Sheet1!$A$2:$A$9</c:f>
              <c:strCache>
                <c:ptCount val="8"/>
                <c:pt idx="0">
                  <c:v>Surat Berharga Negara </c:v>
                </c:pt>
                <c:pt idx="1">
                  <c:v>Deposito On Call</c:v>
                </c:pt>
                <c:pt idx="2">
                  <c:v>Deposito Berjangka</c:v>
                </c:pt>
                <c:pt idx="3">
                  <c:v>Saham </c:v>
                </c:pt>
                <c:pt idx="4">
                  <c:v>Obligasi</c:v>
                </c:pt>
                <c:pt idx="5">
                  <c:v>Reksadana</c:v>
                </c:pt>
                <c:pt idx="6">
                  <c:v>Penempatan Langsung</c:v>
                </c:pt>
                <c:pt idx="7">
                  <c:v>Tanah dan Bangunan</c:v>
                </c:pt>
              </c:strCache>
            </c:strRef>
          </c:cat>
          <c:val>
            <c:numRef>
              <c:f>Sheet1!$B$2:$B$9</c:f>
              <c:numCache>
                <c:formatCode>0.00%</c:formatCode>
                <c:ptCount val="8"/>
                <c:pt idx="0">
                  <c:v>0.24279999999999999</c:v>
                </c:pt>
                <c:pt idx="1">
                  <c:v>2.5000000000000001E-3</c:v>
                </c:pt>
                <c:pt idx="2">
                  <c:v>2.75E-2</c:v>
                </c:pt>
                <c:pt idx="3">
                  <c:v>6.5699999999999995E-2</c:v>
                </c:pt>
                <c:pt idx="4">
                  <c:v>6.2300000000000001E-2</c:v>
                </c:pt>
                <c:pt idx="5">
                  <c:v>6.4699999999999994E-2</c:v>
                </c:pt>
                <c:pt idx="6">
                  <c:v>6.4500000000000002E-2</c:v>
                </c:pt>
                <c:pt idx="7">
                  <c:v>0.47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59BF-4522-8F47-A3C97F43FA5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8834715998557872"/>
          <c:y val="0.12249957097431877"/>
          <c:w val="0.2894718293876849"/>
          <c:h val="0.7735968517421957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04A21-14DE-4313-AF68-CC15C5BD0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DAPEN INVEST</dc:creator>
  <cp:keywords/>
  <dc:description/>
  <cp:lastModifiedBy>DAPEN INVEST</cp:lastModifiedBy>
  <cp:revision>10</cp:revision>
  <dcterms:created xsi:type="dcterms:W3CDTF">2019-06-17T04:49:00Z</dcterms:created>
  <dcterms:modified xsi:type="dcterms:W3CDTF">2022-03-07T08:30:00Z</dcterms:modified>
</cp:coreProperties>
</file>